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276"/>
        <w:gridCol w:w="4362"/>
      </w:tblGrid>
      <w:tr w:rsidR="00F508B1" w:rsidRPr="00F508B1" w:rsidTr="00532C5C">
        <w:tc>
          <w:tcPr>
            <w:tcW w:w="5353" w:type="dxa"/>
          </w:tcPr>
          <w:p w:rsidR="00F508B1" w:rsidRPr="00F508B1" w:rsidRDefault="00F508B1" w:rsidP="00F508B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508B1" w:rsidRPr="00F508B1" w:rsidRDefault="00F508B1" w:rsidP="00F508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F508B1" w:rsidRPr="00F508B1" w:rsidRDefault="00F508B1" w:rsidP="00F508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Шпаковского муниципального округа Ставропольского края </w:t>
            </w:r>
          </w:p>
          <w:p w:rsidR="00F508B1" w:rsidRPr="003C7038" w:rsidRDefault="003C7038" w:rsidP="00F508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038">
              <w:rPr>
                <w:rFonts w:ascii="Times New Roman" w:hAnsi="Times New Roman" w:cs="Times New Roman"/>
                <w:sz w:val="28"/>
                <w:szCs w:val="28"/>
              </w:rPr>
              <w:t>от 04 июля 2024 г. № 573</w:t>
            </w:r>
          </w:p>
        </w:tc>
      </w:tr>
    </w:tbl>
    <w:p w:rsidR="00F508B1" w:rsidRPr="00F508B1" w:rsidRDefault="00F508B1" w:rsidP="00F5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F508B1" w:rsidRPr="00F508B1" w:rsidRDefault="00F508B1" w:rsidP="00F508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2024 год и плановый период 2025 и 2026 годов</w:t>
      </w:r>
    </w:p>
    <w:p w:rsidR="00F508B1" w:rsidRPr="00F508B1" w:rsidRDefault="00F508B1" w:rsidP="00F50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(рублей)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823"/>
        <w:gridCol w:w="510"/>
        <w:gridCol w:w="514"/>
        <w:gridCol w:w="1338"/>
        <w:gridCol w:w="630"/>
        <w:gridCol w:w="1220"/>
        <w:gridCol w:w="1297"/>
        <w:gridCol w:w="1302"/>
      </w:tblGrid>
      <w:tr w:rsidR="00F508B1" w:rsidRPr="00F508B1" w:rsidTr="00532C5C">
        <w:trPr>
          <w:trHeight w:val="20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0:H11"/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bookmarkEnd w:id="1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по годам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2:H1056"/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2"/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441 732 450,22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423 982 877,37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424 171 610,42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2 533 187,48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2 533 187,48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2 533 187,48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2 370 177,08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2 328 627,00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2 328 627,00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2 491 637,40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2 328 627,00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2 328 627,00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6 786 700,78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6 786 700,78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6 786 700,78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6 351 746,85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141 135,25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6 645 565,53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6 210 611,60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6 210 611,60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6 645 565,53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6 210 611,60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6 210 611,60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89 445 465,46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84 472 060,13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84 472 060,13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89 445 465,46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84 472 060,13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84 472 060,13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89 445 465,46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84 472 060,13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84 472 060,13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5 220 888,63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5 220 888,63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5 220 888,63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1 553 972,81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3 335 664,14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3 335 664,14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3 335 664,14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331 251,68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331 251,68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331 251,68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76 028 857,79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71 591 952,97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71 591 952,97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76 028 857,79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71 591 952,97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71 591 952,97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1 015 210,05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948 794,44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948 794,44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867 700,91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810 935,43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810 935,43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147 509,14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137 859,01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137 859,01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2 190 715,19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2 047 787,78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2 047 787,78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2 103 115,08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1 960 187,67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1 960 187,67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51 2 00 76360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87 600,11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2 979 201,04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2 783 885,07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2 783 885,07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2 485 463,68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2 322 517,06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2 322 517,06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493 737,36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461 368,01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461 368,01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2 010 592,76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1 878 751,24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1 878 751,24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1 590 398,60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1 486 353,83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1 486 353,83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51 2 00 76630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420 194,16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392 397,41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392 397,41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51 3 00 51200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51 3 00 51200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31 869,95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220 603,00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33 603 025,21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27 337 944,25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27 337 944,25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242 770,00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77 770,00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1 872 923,71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1 872 923,71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1 872 923,71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266 446,00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266 446,00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266 446,00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144 766,00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609 511,60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109 511,60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996 966,11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996 966,11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996 966,11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608 672,76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346 910,85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38 382,50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6 243 368,56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1 534 602,06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1 534 602,06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4 994 788,06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286 021,56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115 929,00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571 641,01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449 470,49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18 783 406,01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17 617 506,67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17 617 506,67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18 783 406,01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17 617 506,67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17 617 506,67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976 034,03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976 034,03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976 034,03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612 768,24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612 768,24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612 768,24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36 405,20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36 405,20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36 405,20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17 807 371,98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16 641 472,64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16 641 472,64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17 807 371,98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16 641 472,64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16 641 472,64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6 460 556,93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контрольно - счетного органа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6 460 556,93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6 070 141,81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151 960,25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151 960,25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151 960,25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5 963 885,22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5 573 470,10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5 573 470,10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5 963 885,22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5 573 470,10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5 573 470,10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58 1 00 10111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344 711,46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13 343 380,00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деятельности органов местного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305 833 292,74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286 575 699,11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299 919 079,11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1 930 279,00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1 558 979,00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782 479,00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782 479,00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рекламной и полиграфической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13 476 825,90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13 597 228,99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13 597 228,99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2 029 552,16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2 014 848,01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2 014 848,01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7 776,00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923 275,34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916 680,00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916 680,00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923 275,34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916 680,00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916 680,00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1 028 500,82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1 020 392,01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1 020 392,01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1 028 500,82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1 020 392,01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1 020 392,01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2 395 586,76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2 155 141,76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2 155 141,76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1 578 449,30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1 530 014,30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1 530 014,30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1 578 449,30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1 530 014,30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1 530 014,30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716 526,06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516 526,06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516 526,06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716 526,06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516 526,06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516 526,06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100 611,40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108 601,40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108 601,40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100 611,40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108 601,40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108 601,40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2 211 871,98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1 487 239,22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1 487 239,22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448 095,63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435 422,00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435 422,00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448 095,63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435 422,00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435 422,00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740 899,20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641 084,80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641 084,80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740 899,20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641 084,80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641 084,80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673 982,40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59 532,40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59 532,40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673 982,40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59 532,40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59 532,40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298 394,75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295 700,02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295 700,02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298 394,75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295 700,02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295 700,02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02 0 04 20110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02 0 04 20110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749 815,00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02 0 04 20120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02 0 04 20120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02 0 05 21160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02 0 05 21160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6 090 000,00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7 790 000,00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13 016 345,33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9 912 958,04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9 912 958,04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3 909 400,00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3 509 400,00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3 509 400,00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3 909 400,00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3 509 400,00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3 509 400,00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3 909 400,00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3 509 400,00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3 509 400,00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03 0 02 21210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1 738 800,00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659 964,03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195 464,03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195 464,03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659 964,03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195 464,03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195 464,03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659 964,03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195 464,03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195 464,03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863 474,17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855 656,54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855 656,54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863 474,17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855 656,54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855 656,54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03 0 05 21240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863 474,17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855 656,54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855 656,54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2 905 405,03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2 921 318,03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2 921 318,03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2 905 405,03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2 921 318,03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2 921 318,03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2 905 405,03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2 921 318,03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2 921 318,03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1 863 002,10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316 019,44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316 019,44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1 863 002,10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316 019,44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316 019,44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1 863 002,10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316 019,44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316 019,44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08 0 03 21450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08 0 05 21470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Ставропольского края "Управление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48 743 115,24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48 743 115,24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"Централизованное ведение бюджетного (бухгалтерского) учета и формирование отчетности муниципальных учреждений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48 743 115,24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48 743 115,24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52 687 492,87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48 743 115,24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48 743 115,24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47 800 568,69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44 715 395,06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44 715 395,06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4 680 623,43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3 821 419,43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3 821 419,43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09 0 03 10060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206 300,75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206 300,75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206 300,75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11 0 02 21510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11 0 02 21510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11 0 03 21520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11 0 03 21520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11 0 03 21520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11 0 06 21550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11 0 06 21550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11 0 07 21610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11 0 07 21610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"Оснащение зданий, строений, сооружений приборами учета всех видов энергетических ресурсов, а также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ввод их в эксплуатацию, техническое обслуживание и поверка"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12 0 01 21560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12 0 01 21560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"Модернизация оборудования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модернизацию оборудования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12 0 02 21570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12 0 02 21570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12 0 03 21580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12 0 03 21580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12 0 04 21590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12 0 04 21590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"Приобретение и установка энергосберегающих устройств"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установку энергосберегающих устройств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12 0 05 21600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12 0 05 21600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теплоснабжения, разработку схемы водоснабжения и водоотведения Шпаковского муниципального округа, актуализация схемы теплоснабжения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12 0 06 21620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12 0 06 21620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15 0 01 22100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15 0 01 22100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акций, флеш-мобов,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акций, флеш-мобов,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15 0 02 22110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15 0 02 22110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15 0 03 22120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15 0 03 22120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15 0 04 22130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15 0 04 22130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15 0 05 22140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15 0 05 22140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 02 S7730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 02 S7730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105 263,16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4 711 721,85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2 440 900,00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действенной системы социальной профилактики правонарушений, направленной на предупреждение мошенничеств в отношении граждан, уличной "пьяной" преступности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21 0 03 22440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21 0 03 22440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в технически исправном состоянии системы видеонаблюдения и ее дальнейшее развитие для обеспечения контроля в общественных местах, местах с повышенной криминогенной обстановкой"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содержание в технически исправном состоянии системы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видеонаблюдения и ее дальнейшее развитие для обеспечения контроля в общественных местах, местах с повышенной криминогенной обстановкой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21 0 05 22430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21 0 05 22430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4 437 401,85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работы по вовлечению граждан в ряды народных дружинников, общественных объединений правоохранительной направленности, по разработке мер различного стимулирования, направленных на повышение статуса народного дружинника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21 0 07 22450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21 0 07 22450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21 0 07 22450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21 0 09 00000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эффективности профилактики употребления наркотических средств, алкогольных напитков и психотропных веществ среди несовершеннолетних и молодежи, пропаганда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21 0 09 22460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21 0 09 22460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67 901 773,56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61 616 462,42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61 616 462,42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4 325 624,15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4 325 624,15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3 925 624,15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2 475 456,00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2 475 456,00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2 475 456,00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1 850 168,15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1 450 168,15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1 450 168,15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63 576 149,41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57 690 838,27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57 690 838,27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4 896 607,50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5 159 034,70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5 159 034,70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1 080 301,95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1 063 681,92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1 063 681,92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3 605 424,86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3 786 293,71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3 786 293,71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210 880,69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309 059,07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309 059,07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52 895 170,44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48 344 564,61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48 344 564,61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52 895 170,44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48 344 564,61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48 344 564,61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188 425,44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5 595 946,03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4 187 238,96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4 187 238,96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2 138 930,61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731 897,11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731 897,11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3 457 015,42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3 455 341,85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3 455 341,85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99 808 250,64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103 865 687,72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117 209 067,72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99 808 250,64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103 865 687,72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117 209 067,72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5 698 590,50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22 369 025,00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35 712 405,00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2 745 530,34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19 454 408,84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32 797 788,84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2 953 060,16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2 914 616,16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2 914 616,16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38 673 747,99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35 726 724,33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35 726 724,33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31 595 249,84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29 566 632,18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29 566 632,18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6 597 485,63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5 679 079,63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5 679 079,63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51 3 00 10310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481 012,52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4 880 411,21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4 567 706,06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4 567 706,06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4 776 510,85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4 463 805,70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4 463 805,70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103 900,36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41 528 022,99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34 826 799,23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34 826 799,23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28 291 933,10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26 385 509,34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26 385 509,34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13 126 188,87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8 346 388,87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8 346 388,87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51 3 00 10610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109 901,02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94 901,02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94 901,02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 (за счет средств местного бюджета)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51 3 00 17150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51 3 00 17150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905 616,75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51 3 00 28300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885 626,75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51 3 00 70140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483 317,31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51 3 00 70140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483 317,31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1 997 031,09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1 869 844,86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1 869 844,86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1 990 031,09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1 801 931,54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1 801 931,54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67 913,32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67 913,32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51 3 00 76930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51 3 00 77150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51 3 00 77150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1 595 512,80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459 588,24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48 507 546,00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43 848 283,54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43 848 283,54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48 507 546,00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43 848 283,54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43 848 283,54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556 771,01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540 150,98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28 784 903,74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26 900 372,01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26 900 372,01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28 784 903,74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26 900 372,01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26 900 372,01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8 919 029,74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13 387 288,06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13 387 288,06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13 099,57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5 920 681,80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2 912 601,49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2 912 601,49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2 985 248,37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10 474 686,57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10 474 686,57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10 246 841,51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3 020 472,49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3 020 472,49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1 246 841,51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3 009 910,69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3 009 910,69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10 561,80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10 561,80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1 537 794,43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29 276 320,00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4 690 672,65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5 112 029,39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29 276 320,00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4 690 672,65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5 112 029,39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4 276 320,00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4 690 672,65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5 112 029,39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4 276 320,00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4 690 672,65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5 112 029,39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4 276 320,00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4 690 672,65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5 112 029,39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50 5 00 51180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4 276 320,00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4 690 672,65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5 112 029,39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51 3 00 76903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21 285 971,58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14 778 253,37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14 778 253,37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21 285 971,58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14 778 253,37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14 778 253,37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7 011 495,50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3 268 400,00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3 268 400,00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уровня защищенности населения и территорий Шпаковского округа от чрезвычайных ситуаций и пожаров"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6 975 495,50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3 232 400,00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3 232 400,00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4 003 390,00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мероприятий по обеспечению пожарной безопасности на территории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2 556 800,00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муниципальной системы оповещения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06 0 01 20080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807 305,50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"Повышение безопасности людей, минимизация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происшествий на водных объектах, расположенных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Оборудование и содержание мест массового отдыха населения на водных объектах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06 0 03 20070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06 0 03 20070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11 509 853,37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11 509 853,37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11 509 853,37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11 509 853,37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поисковых и аварийно - спасательных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14 274 476,08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11 509 853,37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11 509 853,37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12 576 037,82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10 100 446,11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10 100 446,11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51 3 00 11080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1 698 438,26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1 409 407,26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1 409 407,26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502 798 892,67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306 728 452,98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256 928 160,98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6 232 920,94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08 0 02 76540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08 0 02 76540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732 920,94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51 3 00 78970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51 3 00 78970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бесхозяйных гидротехнических сооружений"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25 268 007,09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12 0 07 21630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7 039 188,67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12 0 07 21630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7 039 188,67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07 L0650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07 L0650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18 228 818,42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467 894 113,44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305 620 832,04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255 820 540,04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464 183 007,70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305 620 832,04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255 820 540,04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142 240 788,19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145 854 082,04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148 475 150,04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142 240 788,19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145 854 082,04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148 475 150,04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07 0 01 23100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142 240 788,19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145 854 082,04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148 475 150,04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внесение изменений в Технические паспорта на автомобильные дороги и мостовые сооружения"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внесение изменений в Технические паспорта на автомобильные дороги и мостовые сооружения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07 0 02 23110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07 0 02 23110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 Разработка и внесение изменений в проекты организации дорожного движения на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и внесение изменений в проекты организации дорожного движения на автомобильные дороги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07 0 03 23120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07 0 03 23120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07 0 04 23130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07 0 04 23130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автомобильных дорог средствами организации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автомобильных дорог средствами организации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07 0 05 23140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07 0 05 23140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2 129 666,22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"Обустройство пешеходных переходов на автомобильных дорогах местного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обустройство пешеходных переходов на автомобильных дорогах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07 0 06 23150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07 0 06 23150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07 0 07 23160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07 0 07 23160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3 999 909,30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07 0 08 00000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07 0 08 23170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07 0 08 23170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3 114 764,81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07 0 09 00000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07 0 09 23180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07 0 09 23180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10 103 091,93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устройство тротуаров"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и устройство тротуаров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07 0 11 23200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07 0 11 23200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2 464 580,08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223 528 087,62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131 466 750,00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79 045 390,00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мероприятий по ремонту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07 0 12 23210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07 0 12 23210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865 194,00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12 S6720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131 466 750,00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79 045 390,00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12 S6720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222 662 893,62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131 466 750,00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79 045 390,00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07 0 13 23220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07 0 13 23220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59 246 178,55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"Строительный контроль при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выполнении работ по капитальному ремонту и ремонту автомобильных дорог общего пользования местного значения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07 0 14 23230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07 0 14 23230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4 055 941,00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07 0 16 23260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07 0 16 23260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3 711 105,74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3 711 105,74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участков автомобильной дороги общего пользования местного назначения по улице Ленина (от ул. Комсомольская до ул. Лесная) в селе Сенгилеевское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2ИП03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2ИП03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участков автомобильной дороги общего пользования местного назначения по улице Ленина (от ул. Комсомольская до ул. Лесная) в селе Сенгилеевское Шпаковского муниципального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SИП03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3 441 105,74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SИП03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3 441 105,74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3 403 851,20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1 659 049,20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52 1 00 10460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1 659 049,20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104 400,00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L5110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1 00 L5110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1 744 802,00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258 895 386,33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145 999 052,06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145 990 578,40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257 775 386,33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143 999 052,06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143 990 578,40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207 272 325,66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70 907 885,13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70 899 411,47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5 954 500,00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5 954 500,00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5 954 500,00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04 1 01 10170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5 954 500,00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3 204 500,00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131 988 103,12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12 658 294,31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12 658 294,31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83 371 078,12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9 093 269,31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9 093 269,31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83 371 078,12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9 093 269,31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9 093 269,31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04 2 01 10180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83 371 078,12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9 093 269,31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9 093 269,31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48 617 025,00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3 565 025,00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3 565 025,00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48 617 025,00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3 565 025,00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3 565 025,00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04 2 02 10160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48 617 025,00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3 565 025,00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3 565 025,00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4 451 139,15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2 319 326,04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04 3 01 10150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04 3 01 10150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2 319 326,04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04 3 02 10210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2 319 326,04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04 3 02 10210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2 451 139,15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2 327 799,70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2 319 326,04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04 4 00 00000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63 451 603,39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04 4 01 00000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63 451 603,39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63 451 603,39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59 202 190,27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52 717 291,12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04 4 01 10140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4 249 413,12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04 5 00 00000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04 5 01 00000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1 426 980,00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04 5 01 10190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04 5 01 10190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301 160,00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5 01 S0030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5 01 S0030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1 125 820,00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Энергосбережение и повышение энергетической эффективности использования энергетических ресурсов при эксплуатации объектов наружного освещения г. Михайловск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12 0 08 00000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энергосбережению и повышению энергетической эффективности использования энергетических ресурсов при эксплуатации объектов наружного освещения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12 0 08 21640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12 0 08 21640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19 685 420,81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73 091 166,93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инициативного бюджетирования"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5 915 729,86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 Шпаковского муниципального округа, софинансируемых за счет средств бюджета Ставропольского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5 915 729,86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в п. Новый Бешпагир Шпаковского района Ставропольского края) за счет поступлений инициативных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2ИП01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2ИП01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384 692,50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тротуарной дорожки от ул. Партизанская (район МКОУ "СОШ № 6") по ул. Огородняя с. Пелагиада Шпаковского муниципального округа Ставропольского края) за счет поступлений инициативных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2ИП02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2ИП02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(Обустройство спортивной площадки в п. Новый Бешпагир Шпаковского района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SИП01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1 903 780,20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SИП01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1 903 780,20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(Устройство тротуарной дорожки от ул. Партизанская (район МКОУ "СОШ № 6") по ул. Огородняя с. Пелагиада Шпаковского муниципального округа Ставропольского края)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SИП02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3 272 257,16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 01 SИП02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3 272 257,16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 F2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 F2 55550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 F2 55550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24 901 910,00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04 1 01 11290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04 1 01 11290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3 510 574 466,23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2 337 355 347,86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2 644 104 251,68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871 272 341,49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724 999 707,51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709 573 693,20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864 494 217,23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718 025 642,33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702 599 628,02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864 494 217,23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718 025 642,33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702 599 628,02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409 671 328,64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329 783 915,02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329 783 915,02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409 671 328,64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329 783 915,02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329 783 915,02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87 695 137,19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73 317 182,40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73 317 182,40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303 351 315,35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247 784 705,52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247 784 705,52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14 1 01 77170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18 624 876,10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8 682 027,10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8 682 027,10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454 822 888,59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388 241 727,31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372 815 713,00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397 891 730,79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338 808 771,51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323 906 241,51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71 205 363,51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70 405 362,63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70 405 362,63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36 373 360,57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18 397 294,85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18 397 294,85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289 303 185,43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249 700 864,75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234 798 334,75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1 009 821,28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305 249,28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305 249,28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14 1 03 21666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48 931 157,80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39 432 955,80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38 909 471,49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10 418 513,80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6 988 536,80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6 988 536,80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14 1 03 21700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38 512 644,00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32 444 419,00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31 920 934,69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6 778 124,26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6 974 065,18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4 147 797,86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4 193 797,86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4 193 797,86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476 609,24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430 609,24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430 609,24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2 153 717,16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2 349 658,08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2 349 658,08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2 414 058 191,46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1 442 289 444,54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1 764 464 348,31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2 292 056 784,72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1 425 372 193,28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1 747 547 097,05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2 292 056 784,72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1 425 372 193,28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1 747 547 097,05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1 291 069 479,31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1 184 434 830,03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1 131 841 963,19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309 322 578,16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314 584 996,56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304 168 359,72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36 251 101,91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35 751 663,82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35 751 663,82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41 565 094,06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25 198 349,61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25 198 349,61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228 255 761,87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251 675 732,49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241 259 095,65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3 250 620,32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1 959 250,64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1 959 250,64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средней общеобразовательной школы на 1002 места по адресу: г.Михайловск, ул.Прекрасная, 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2 830 930,00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39 345 300,00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42 176 230,00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998 996,00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1 004,00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5 682 729,72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5 266 135,72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5 266 135,72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2 130 498,15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1 713 904,15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1 713 904,15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14 1 06 21680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3 552 231,57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3 552 231,57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3 552 231,57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860 201 072,36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752 169 583,75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752 169 583,75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184 838 761,44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172 146 794,40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172 146 794,40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662 928 828,92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577 589 307,35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577 589 307,35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2 433 482,00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2 433 482,00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2 433 482,00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R3030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70 686 869,07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67 237 884,00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67 237 884,00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R3030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16 196 880,00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13 592 880,00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13 592 880,00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R3030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54 489 989,07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53 645 004,00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53 645 004,00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центров образования цифрового и гуманитарного профилей"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26 629 680,21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26 133 458,11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26 133 458,10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26 629 680,21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26 133 458,11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26 133 458,10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11 392 559,92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11 392 559,92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11 392 559,92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2 004 983,76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2 004 983,76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2 004 983,76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11 S6500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13 232 136,53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12 735 914,43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12 735 914,42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172 080 909,48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157 340 020,24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157 340 020,24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48 487 263,50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36 986 755,40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36 986 755,40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9 624 680,13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6 385 306,13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6 385 306,13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1 376 127,47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1 315 259,47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1 315 259,47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14 1 12 21700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37 486 455,90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29 286 189,80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29 286 189,80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14 1 12 77130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3 240 381,14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14 1 12 77130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350 499,49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14 1 12 77130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2 889 881,65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L3040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120 353 264,84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120 353 264,84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120 353 264,84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L3040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16 289 231,12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16 289 231,12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16 289 231,12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12 L3040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104 064 033,72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104 064 033,72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104 064 033,72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21 346 514,79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14 1 14 21960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21 346 514,79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14 1 14 21960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588 514,78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14 1 14 21960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20 758 000,01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и функционирование цифровых лабораторий "Точка роста" в общеобразовательных организациях"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3 036 582,04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2 343 195,55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2 177 788,18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17 S0040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2 343 195,55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2 177 788,18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17 S0040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725 929,39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2 343 195,55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2 177 788,18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цифровых лабораторий "Точка роста"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17 S0050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17 S0050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2 310 652,65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школьных систем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14 1 18 00000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49 176 756,01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422 868 772,07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18 L7500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47 416 639,52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410 120 669,05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18 L7500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47 416 639,52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410 120 669,05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18 А7500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1 760 116,49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12 748 103,02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18 А7500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1 760 116,49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12 748 103,02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средней образовательной школы по адресу: Шпаковский район, г.Михайловск, ул.Локомотивная, 83/3)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E1 53052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E1 53052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768 161 179,96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E2 50980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E2 50980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3 172 722,06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6 559 716,87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7 185 095,27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51790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5 943 933,34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7 185 095,27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51790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1 572 957,54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1 572 957,54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1 887 562,41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51790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4 370 975,80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4 370 975,80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5 297 532,86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А1790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615 783,53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А1790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155 292,02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EВ А1790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460 491,51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16 423 196,74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16 917 251,26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16 917 251,26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16 667 251,26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16 667 251,26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16 667 251,26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16 667 251,26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16 173 196,74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16 667 251,26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16 667 251,26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6 552 194,38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6 552 194,38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6 552 194,38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1 010 762,89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1 010 762,89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1 010 762,89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8 610 239,47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9 104 293,99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9 104 293,99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18 2 01 22010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18 2 01 22010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обеспечение отдельных мероприятий за счет средств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резервного фонда Правительства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105 578 210,00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162 976 376,27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111 682 966,30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111 682 980,66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118 631 547,26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69 323 555,50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69 323 555,50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118 631 547,26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69 323 555,50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69 323 555,50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16 606 971,84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3 973 632,96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14 1 06 77160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12 633 338,88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102 024 575,42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69 323 555,50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69 323 555,50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27 265 733,74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32 089 841,52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32 089 841,52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27 265 733,74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32 089 841,52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32 089 841,52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12 778 899,49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11 695 391,49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11 831 891,49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12 778 899,49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11 695 391,49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11 831 891,49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21 845 400,00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22 855 680,00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22 719 180,00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21 795 400,00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22 805 680,00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22 669 180,00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с обучающимися и воспитанниками образовательных организаций Шпаковского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48 340,00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451 660,00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2 335 427,45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2 182 642,49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2 182 642,49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14 1 09 21790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2 335 427,45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2 182 642,49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2 182 642,49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S6150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S6150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37 299 114,74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41 824 709,61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41 824 709,61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41 824 709,61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16 1 01 21870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41 824 709,61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16 1 01 21870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43 823 360,54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41 824 695,25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41 824 709,61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521 468,47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521 468,47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521 468,47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521 468,47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521 468,47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534 715,55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"Развитие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16 1 03 21880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16 1 03 21880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4 571 546,50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4 260 974,50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57 696 010,51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54 122 255,01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54 122 255,01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868 567,69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871 667,69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871 667,69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266 541,57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65 068,03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536 958,09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551 667,69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551 667,69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315 567,69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218 390,40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581 300,00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03 0 01 21200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03 0 03 21220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03 0 04 21230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32 898 658,40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30 981 484,09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30 981 484,09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16 633 634,54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15 615 826,41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15 615 826,41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16 633 634,54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15 615 826,41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15 615 826,41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14 1 13 21760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524 732,46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14 1 13 21760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122 319,93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14 1 13 21760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402 412,53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524 170,00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16 108 902,08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15 091 656,41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15 091 656,41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29 967,30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2 366 199,00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15 091 656,41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15 091 656,41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204 342,34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14 1 13 78810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13 508 393,44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реализации муниципальной программы "Развитие образования" и общепрограммные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16 265 023,86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15 365 657,68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15 365 657,68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15 755 023,86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14 865 657,68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14 865 657,68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15 755 023,86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14 865 657,68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14 865 657,68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14 448 870,35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13 559 504,17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13 559 504,17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1 280 384,69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1 280 384,69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1 280 384,69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14 3 01 21770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25 768,82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14 3 02 21750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14 3 02 21750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362 165,40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14 3 02 21750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147 834,60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23 245 084,42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21 687 803,23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21 687 803,23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комитета образования администрации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17 414 720,63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16 239 182,05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16 239 182,05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697 936,12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688 836,12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688 836,12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335 960,59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316 430,54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316 430,54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316 430,54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45 544,99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16 523 692,41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15 441 805,93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15 441 805,93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16 523 692,41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15 441 805,93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15 441 805,93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193 092,10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193 092,10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108 540,00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5 448 621,18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5 448 621,18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54 2 00 76200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5 830 363,79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5 448 621,18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5 448 621,18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54 2 00 76200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5 552 488,49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5 170 745,88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5 170 745,88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54 2 00 76200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277 875,30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277 875,30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277 875,30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150 217 773,97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129 577 397,56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129 664 449,05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137 294 267,27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118 991 760,89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119 078 826,74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137 294 267,27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118 991 760,89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119 078 826,74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99 352 010,85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82 972 211,77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83 017 992,89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866 792,00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89 361 076,31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78 822 654,13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78 868 435,25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84 338 706,31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74 560 154,13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74 605 935,25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64 608 505,01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61 050 359,73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61 096 076,13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19 360 574,26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13 139 305,76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13 138 474,08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21 544,80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22 406,40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23 302,80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348 082,24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348 082,24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348 082,24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4 262 500,00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1 285 148,34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1 285 148,34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1 285 148,34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16 1 05 11300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2 977 351,66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2 977 351,66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2 977 351,66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L4670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05 L4670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3 566 580,19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3 282 765,64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3 282 765,64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3 526 580,19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3 242 765,64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3 242 765,64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2 750 163,76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2 580 081,21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2 580 081,21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772 747,58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659 015,58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659 015,58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16 1 06 11300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A1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A1 55900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A1 55900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5 316 321,11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A3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A3 54530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A3 54530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1 108 033,24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37 942 256,42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36 019 549,12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36 060 833,85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библиотечного обслуживания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1 257 814,38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1 244 949,54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1 261 583,27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16 2 02 21920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16 2 02 21920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375 516,82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02 L5194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869 432,72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886 066,45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02 L5194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882 297,56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869 432,72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886 066,45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36 464 442,04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34 554 599,58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34 579 250,58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36 464 442,04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34 554 599,58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34 579 250,58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31 142 103,51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29 232 261,05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29 256 912,05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4 973 891,78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5 297 038,88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5 297 038,88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20 647,10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16 2 03 11270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327 799,65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25 299,65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25 299,65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12 923 506,70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10 585 636,67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10 585 622,31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с получением удостоверения государственного образца, в т.ч. и по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01 0 02 21010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прохождение диспансеризации муниципальными служащими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117 352,00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335 062,25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73 277,25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05 0 02 21320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совместной работы со СМИ по популяризации туристического потенциала Шпаковского муниципального округа с учетом региональной специфики"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совместной работы со СМИ по популяризации туристического потенциала Шпаковского муниципального округа с учетом региональной специфики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05 0 03 21330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05 0 03 21330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системы туристской навигации к объектам туристской инфраструктуры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системы туристской навигации к объектам туристской инфраструктуры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05 0 04 21340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05 0 04 21340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туристских маршрутов"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05 0 05 00000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туристских маршрутов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05 0 05 21350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05 0 05 21350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7 982 347,89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5 897 874,49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5 897 860,13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3 747 874,49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3 747 860,13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3 747 874,49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3 747 860,13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методического, информационного, аналитического обеспечения и координация </w:t>
            </w: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сохранения нематериального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4 832 347,89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3 747 874,49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3 747 860,13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3 475 849,10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3 258 167,70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3 258 153,34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1 353 828,79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487 036,79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487 036,79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16 1 04 21890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16 2 01 21900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4 289 744,56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4 036 347,93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4 036 347,93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4 289 744,56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4 036 347,93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4 036 347,93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61 506,41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61 506,41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566,30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3 769 495,15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3 516 098,52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3 516 098,52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3 769 495,15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3 516 098,52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3 516 098,52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458 743,00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обеспечение отдельных мероприятий за счет средств резервного фонда Правительства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51 3 00 79201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771 636 524,57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621 285 890,91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598 599 169,25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369 093 949,15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381 549 575,05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383 061 549,96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366 843 949,15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381 549 575,05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383 061 549,96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366 843 949,15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381 549 575,05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383 061 549,96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366 674 270,48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381 418 951,94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382 925 701,68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4 962 430,32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4 829 477,38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5 022 965,01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25 058,97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4 937 371,35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4 805 477,38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4 998 965,01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72 222 207,33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73 081 744,06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73 769 373,44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71 642 207,33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72 501 744,06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73 189 373,44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18 1 01 76240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3 310 416,81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3 310 739,41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18 1 01 77220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1 388 810,00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676 457,79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676 457,79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18 1 01 77220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18 1 01 77220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1 373 410,00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663 457,79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663 457,79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18 1 01 77820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30 722 358,40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29 431 758,45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27 550 537,87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18 1 01 77820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245 500,00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18 1 01 77820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30 476 858,40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29 181 758,45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27 310 537,87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83 822 842,82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82 410 441,54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83 214 925,97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82 632 842,82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81 210 441,54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82 014 925,97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83 647 307,57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81 660 441,54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82 413 925,97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82 467 307,57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80 460 441,54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81 213 925,97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2 581 000,00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2 542 860,00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2 542 860,00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2 542 860,00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84 550,62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59 924,94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59 924,94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84 080,62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59 574,94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59 574,94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1 273 910,35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468 146,52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468 708,47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15 839,72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1 258 070,63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461 246,52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461 808,47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384 240,00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384 240,00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384 240,00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1 094 649,16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1 090 302,06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1 090 302,06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18 1 01 78730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1 091 649,16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1 087 302,06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1 087 302,06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R4040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53 222 423,00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54 170 745,50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R4040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44 880 774,50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53 222 423,00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54 170 745,50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206 095,25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R4620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292 690,00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206 095,25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206 095,25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169 678,67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130 623,11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135 848,28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169 678,67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130 623,11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135 848,28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844,25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990,39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1 030,58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168 834,42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129 632,72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134 817,70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дополнительных социальных гарантий членам семей отдельных категорий военнослужащих, добровольцев, мобилизованных граждан на территории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56 1 00 22070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56 1 00 22070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360 633 349,95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201 896 721,69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177 697 958,41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112 529 970,02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2 428 340,59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112 529 970,02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2 428 340,59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L4970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6 038 760,02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2 428 340,59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L4970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6 038 760,02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2 258 867,39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2 428 340,59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S4970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01 S4970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106 491 210,00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60 400 753,84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61 691 672,84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63 035 081,89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материальной поддержки родителям в воспитании и обучении детей, посещающих образовательные организации, реализующие 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24 232 315,66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52 717,59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31 048,84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31 048,84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4 321 351,08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4 343 019,83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4 343 019,83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18 936 699,13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18 936 699,13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18 936 699,13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14 1 02 76140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921 547,86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921 547,86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921 547,86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37 459 357,18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38 802 766,23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36 168 438,18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37 459 357,18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38 802 766,23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10 007 496,00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10 408 104,00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9 622 296,00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10 007 496,00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10 408 104,00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223 560,00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26 478 301,18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27 421 102,23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25 572 582,18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26 478 301,18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27 421 102,23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14 2 01 78140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187 702 626,09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137 946 181,46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112 234 535,93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187 702 626,09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137 946 181,46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112 234 535,93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122 159 511,01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106 735 769,67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112 034 535,93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40 656,00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95 818 392,25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85 252 295,41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89 702 985,69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18 1 02 76280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94 798 392,25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84 002 295,41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88 402 985,69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26 289 623,26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21 472 634,76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22 331 550,24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18 1 02 77190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26 034 623,26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21 172 634,76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22 021 550,24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А0840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02 А0840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10 839,50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18 1 04 22060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18 1 04 22060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P1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31 010 411,79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P1 50840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31 010 411,79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P1 50840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65 343 115,08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31 010 411,79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41 909 225,47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37 839 594,17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37 839 660,88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1 554 600,00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1 344 600,00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18 1 01 52500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494 600,00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18 1 03 22050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18 1 03 22050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18 2 02 22040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69 630,00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40 103 095,47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36 284 994,17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36 285 060,88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40 103 095,47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36 284 994,17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36 285 060,88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2 799 416,66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3 057 099,91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3 057 099,91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2 799 416,66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3 057 099,91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3 057 099,91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56 1 00 10050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56 1 00 10050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220 350,48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37 083 328,33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33 227 894,26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33 227 960,97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33 131 707,05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30 806 360,00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30 806 360,00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3 931 550,50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2 401 496,40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2 401 563,11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56 1 00 76210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20 070,78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20 037,86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20 037,86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34 252 135,98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21 664 693,16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21 664 693,16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6 976 258,61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6 906 258,61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5 405 426,76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5 385 426,76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5 385 426,76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19 1 01 22210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363 573,12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343 573,12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343 573,12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19 1 01 22210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363 573,12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343 573,12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343 573,12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Шпаковского муниципального округа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19 1 01 22230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19 1 01 22230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5 041 853,64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1 305 800,00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19 1 02 22240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19 1 02 22240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19 1 02 22240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19 1 02 22250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19 1 02 22250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19 1 02 22250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65 031,85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65 031,85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19 1 03 22300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65 031,85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65 031,85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19 1 03 22300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265 031,85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65 031,85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65 031,85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23 125 218,05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11 658 152,85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11 658 152,85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11 467 065,20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14 1 09 21691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11 467 065,20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10 671 993,20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4 150 659,32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4 086 441,35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4 086 441,35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01 0 03 21030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295 075,00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02 0 01 21080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02 0 02 21110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25 533,00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5 533,00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257 542,00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257 542,00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257 542,00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02 0 03 21200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250 792,00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213 421,63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233 421,63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233 421,63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03 0 06 21250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120 089,00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03 0 07 21270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93 332,63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113 332,63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19 2 04 00000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1 535 722,80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1 605 722,80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300 637,01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300 637,01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300 637,01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1 226 425,85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1 296 425,85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1 296 425,85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19 2 04 22270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8 659,94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8 659,94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8 659,94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2 100 739,89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1 966 521,92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1 966 521,92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2 100 739,89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1 966 521,92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1 966 521,92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57 1 00 10010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2 049 743,81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1 915 525,84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1 915 525,84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57 1 00 10020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2 049 743,81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1 915 525,84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1 915 525,84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55 1 00 10440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5 777 487,19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5 536 702,74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47 782 538,00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94 700 000,00</w:t>
            </w:r>
          </w:p>
        </w:tc>
      </w:tr>
      <w:tr w:rsidR="00F508B1" w:rsidRPr="00F508B1" w:rsidTr="00532C5C">
        <w:trPr>
          <w:trHeight w:val="2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5 742 447 408,74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4 059 381 878,66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8B1" w:rsidRPr="00F508B1" w:rsidRDefault="00F508B1" w:rsidP="00F50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</w:pPr>
            <w:r w:rsidRPr="00F508B1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eastAsia="ru-RU"/>
              </w:rPr>
              <w:t>4 341 249 898,44</w:t>
            </w:r>
          </w:p>
        </w:tc>
      </w:tr>
    </w:tbl>
    <w:p w:rsidR="00F508B1" w:rsidRPr="00F508B1" w:rsidRDefault="00F508B1" w:rsidP="00F5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F508B1" w:rsidRPr="00F508B1" w:rsidRDefault="00F508B1" w:rsidP="00F508B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08B1" w:rsidRPr="00F508B1" w:rsidRDefault="00F508B1" w:rsidP="00F508B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С.В.Печкуров</w:t>
      </w:r>
    </w:p>
    <w:p w:rsidR="00F508B1" w:rsidRPr="00F508B1" w:rsidRDefault="00F508B1" w:rsidP="00F508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B1" w:rsidRPr="00F508B1" w:rsidRDefault="00F508B1" w:rsidP="00F508B1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F508B1" w:rsidRPr="00F508B1" w:rsidRDefault="00F508B1" w:rsidP="00F508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508B1" w:rsidRPr="00F508B1" w:rsidRDefault="00F508B1" w:rsidP="00F508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8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          И.В.Серов</w:t>
      </w:r>
    </w:p>
    <w:p w:rsidR="00F80432" w:rsidRDefault="00F80432"/>
    <w:sectPr w:rsidR="00F80432" w:rsidSect="00EC71C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AF" w:rsidRDefault="00C47EAF">
      <w:pPr>
        <w:spacing w:after="0" w:line="240" w:lineRule="auto"/>
      </w:pPr>
      <w:r>
        <w:separator/>
      </w:r>
    </w:p>
  </w:endnote>
  <w:endnote w:type="continuationSeparator" w:id="0">
    <w:p w:rsidR="00C47EAF" w:rsidRDefault="00C4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AF" w:rsidRDefault="00C47EAF">
      <w:pPr>
        <w:spacing w:after="0" w:line="240" w:lineRule="auto"/>
      </w:pPr>
      <w:r>
        <w:separator/>
      </w:r>
    </w:p>
  </w:footnote>
  <w:footnote w:type="continuationSeparator" w:id="0">
    <w:p w:rsidR="00C47EAF" w:rsidRDefault="00C4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AE" w:rsidRDefault="00F508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8AE" w:rsidRDefault="00C47E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8AE" w:rsidRPr="000A2C7F" w:rsidRDefault="00F508B1">
    <w:pPr>
      <w:pStyle w:val="a3"/>
      <w:jc w:val="center"/>
      <w:rPr>
        <w:szCs w:val="28"/>
      </w:rPr>
    </w:pPr>
    <w:r w:rsidRPr="000A2C7F">
      <w:rPr>
        <w:szCs w:val="28"/>
      </w:rPr>
      <w:fldChar w:fldCharType="begin"/>
    </w:r>
    <w:r w:rsidRPr="000A2C7F">
      <w:rPr>
        <w:szCs w:val="28"/>
      </w:rPr>
      <w:instrText>PAGE   \* MERGEFORMAT</w:instrText>
    </w:r>
    <w:r w:rsidRPr="000A2C7F">
      <w:rPr>
        <w:szCs w:val="28"/>
      </w:rPr>
      <w:fldChar w:fldCharType="separate"/>
    </w:r>
    <w:r w:rsidR="003C7038">
      <w:rPr>
        <w:noProof/>
        <w:szCs w:val="28"/>
      </w:rPr>
      <w:t>42</w:t>
    </w:r>
    <w:r w:rsidRPr="000A2C7F">
      <w:rPr>
        <w:szCs w:val="28"/>
      </w:rPr>
      <w:fldChar w:fldCharType="end"/>
    </w:r>
  </w:p>
  <w:p w:rsidR="004D28AE" w:rsidRDefault="00C47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B1"/>
    <w:rsid w:val="003C7038"/>
    <w:rsid w:val="00C47EAF"/>
    <w:rsid w:val="00F508B1"/>
    <w:rsid w:val="00F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FB55-D7F1-4DEC-A205-7FF6E72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08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8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08B1"/>
  </w:style>
  <w:style w:type="paragraph" w:styleId="a3">
    <w:name w:val="header"/>
    <w:basedOn w:val="a"/>
    <w:link w:val="a4"/>
    <w:uiPriority w:val="99"/>
    <w:rsid w:val="00F50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508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508B1"/>
  </w:style>
  <w:style w:type="paragraph" w:styleId="a6">
    <w:name w:val="Balloon Text"/>
    <w:basedOn w:val="a"/>
    <w:link w:val="a7"/>
    <w:semiHidden/>
    <w:rsid w:val="00F508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508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50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508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F508B1"/>
    <w:rPr>
      <w:color w:val="0000FF"/>
      <w:u w:val="single"/>
    </w:rPr>
  </w:style>
  <w:style w:type="character" w:styleId="aa">
    <w:name w:val="FollowedHyperlink"/>
    <w:uiPriority w:val="99"/>
    <w:unhideWhenUsed/>
    <w:rsid w:val="00F508B1"/>
    <w:rPr>
      <w:color w:val="800080"/>
      <w:u w:val="single"/>
    </w:rPr>
  </w:style>
  <w:style w:type="paragraph" w:customStyle="1" w:styleId="xl69">
    <w:name w:val="xl69"/>
    <w:basedOn w:val="a"/>
    <w:rsid w:val="00F5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508B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5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0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0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0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0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08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5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0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F508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50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508B1"/>
  </w:style>
  <w:style w:type="paragraph" w:customStyle="1" w:styleId="xl63">
    <w:name w:val="xl63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25413</Words>
  <Characters>144857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DUMA-1</dc:creator>
  <cp:keywords/>
  <dc:description/>
  <cp:lastModifiedBy>DUMA-1</cp:lastModifiedBy>
  <cp:revision>2</cp:revision>
  <dcterms:created xsi:type="dcterms:W3CDTF">2024-07-02T11:11:00Z</dcterms:created>
  <dcterms:modified xsi:type="dcterms:W3CDTF">2024-07-02T11:11:00Z</dcterms:modified>
</cp:coreProperties>
</file>